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74" w:rsidRDefault="000B0F74">
      <w:pPr>
        <w:rPr>
          <w:bCs/>
          <w:sz w:val="28"/>
          <w:szCs w:val="28"/>
        </w:rPr>
      </w:pPr>
    </w:p>
    <w:p w:rsidR="000B0F74" w:rsidRPr="000B0F74" w:rsidRDefault="000B0F74" w:rsidP="000B0F7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B0F74">
        <w:rPr>
          <w:rFonts w:ascii="Times New Roman" w:hAnsi="Times New Roman" w:cs="Times New Roman"/>
          <w:sz w:val="28"/>
          <w:szCs w:val="28"/>
        </w:rPr>
        <w:t>УТВЕРЖДЕН</w:t>
      </w:r>
      <w:r w:rsidR="00154270">
        <w:rPr>
          <w:rFonts w:ascii="Times New Roman" w:hAnsi="Times New Roman" w:cs="Times New Roman"/>
          <w:sz w:val="28"/>
          <w:szCs w:val="28"/>
        </w:rPr>
        <w:t>Ы</w:t>
      </w:r>
    </w:p>
    <w:p w:rsidR="00A97AA9" w:rsidRDefault="000B0F74" w:rsidP="00A97AA9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B0F74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и науки Кабардино-Балкарской Республики                               </w:t>
      </w:r>
    </w:p>
    <w:p w:rsidR="000B0F74" w:rsidRPr="000B0F74" w:rsidRDefault="00C472D9" w:rsidP="00A97A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0F74" w:rsidRPr="000B0F74">
        <w:rPr>
          <w:rFonts w:ascii="Times New Roman" w:hAnsi="Times New Roman" w:cs="Times New Roman"/>
          <w:sz w:val="28"/>
          <w:szCs w:val="28"/>
        </w:rPr>
        <w:t>от _________ 202</w:t>
      </w:r>
      <w:r w:rsidR="00864EE5">
        <w:rPr>
          <w:rFonts w:ascii="Times New Roman" w:hAnsi="Times New Roman" w:cs="Times New Roman"/>
          <w:sz w:val="28"/>
          <w:szCs w:val="28"/>
        </w:rPr>
        <w:t>6</w:t>
      </w:r>
      <w:r w:rsidR="000B0F74" w:rsidRPr="000B0F74">
        <w:rPr>
          <w:rFonts w:ascii="Times New Roman" w:hAnsi="Times New Roman" w:cs="Times New Roman"/>
          <w:sz w:val="28"/>
          <w:szCs w:val="28"/>
        </w:rPr>
        <w:t xml:space="preserve"> г. № ______</w:t>
      </w:r>
    </w:p>
    <w:p w:rsidR="00A97AA9" w:rsidRDefault="00A97AA9" w:rsidP="000B0F7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0D00" w:rsidRPr="006B0D00" w:rsidRDefault="006B0D00" w:rsidP="000B0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D00">
        <w:rPr>
          <w:rFonts w:ascii="Times New Roman" w:hAnsi="Times New Roman" w:cs="Times New Roman"/>
          <w:b/>
          <w:bCs/>
          <w:sz w:val="28"/>
          <w:szCs w:val="28"/>
        </w:rPr>
        <w:t>Критерии и показатели</w:t>
      </w:r>
      <w:bookmarkStart w:id="0" w:name="_GoBack"/>
      <w:bookmarkEnd w:id="0"/>
    </w:p>
    <w:p w:rsidR="00BE68AF" w:rsidRPr="00710D9A" w:rsidRDefault="00710D9A" w:rsidP="000B0F7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0D9A">
        <w:rPr>
          <w:rFonts w:ascii="Times New Roman" w:hAnsi="Times New Roman" w:cs="Times New Roman"/>
          <w:bCs/>
          <w:sz w:val="28"/>
          <w:szCs w:val="28"/>
        </w:rPr>
        <w:t xml:space="preserve"> оценивания </w:t>
      </w:r>
      <w:r w:rsidRPr="00710D9A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«Учитель года России» 202</w:t>
      </w:r>
      <w:r w:rsidR="00864EE5">
        <w:rPr>
          <w:rFonts w:ascii="Times New Roman" w:hAnsi="Times New Roman" w:cs="Times New Roman"/>
          <w:sz w:val="28"/>
          <w:szCs w:val="28"/>
        </w:rPr>
        <w:t>6</w:t>
      </w:r>
      <w:r w:rsidRPr="00710D9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477" w:type="dxa"/>
        <w:tblLayout w:type="fixed"/>
        <w:tblLook w:val="04A0" w:firstRow="1" w:lastRow="0" w:firstColumn="1" w:lastColumn="0" w:noHBand="0" w:noVBand="1"/>
      </w:tblPr>
      <w:tblGrid>
        <w:gridCol w:w="8359"/>
        <w:gridCol w:w="1559"/>
        <w:gridCol w:w="1559"/>
      </w:tblGrid>
      <w:tr w:rsidR="0030455B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30455B" w:rsidRPr="00093C08" w:rsidRDefault="0030455B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КОНКУРСНОЕ ИСПЫТАНИЕ ПЕРВОГО ТУРА </w:t>
            </w:r>
            <w:r w:rsidRPr="00093C0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93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880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 класс</w:t>
            </w:r>
            <w:r w:rsidRPr="00093C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0455B" w:rsidRPr="0030455B" w:rsidRDefault="0030455B" w:rsidP="000B0F7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55B">
              <w:rPr>
                <w:rFonts w:eastAsia="Times New Roman"/>
                <w:bCs/>
                <w:lang w:eastAsia="ru-RU"/>
              </w:rPr>
              <w:t>КОЛИЧЕСТВО БАЛЛОВ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sz w:val="28"/>
                <w:szCs w:val="28"/>
              </w:rPr>
            </w:pPr>
            <w:r w:rsidRPr="007E1A61">
              <w:rPr>
                <w:b/>
                <w:bCs/>
                <w:sz w:val="28"/>
                <w:szCs w:val="28"/>
              </w:rPr>
              <w:t>Критерии и 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1A61">
              <w:rPr>
                <w:b/>
                <w:bCs/>
                <w:sz w:val="28"/>
                <w:szCs w:val="28"/>
              </w:rPr>
              <w:t>1.   Методическая и психолого-педагогическая грамотность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88064E" w:rsidRPr="007E1A61">
              <w:rPr>
                <w:sz w:val="28"/>
                <w:szCs w:val="28"/>
              </w:rPr>
              <w:t xml:space="preserve"> четко, логично и последовательно организует учебную работу на уроке, дает грамотные и понятные инструкции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88064E" w:rsidRPr="007E1A61">
              <w:rPr>
                <w:sz w:val="28"/>
                <w:szCs w:val="28"/>
              </w:rPr>
              <w:t xml:space="preserve"> поддерживает учебную мотивацию и познавательную активность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88064E" w:rsidRPr="007E1A61">
              <w:rPr>
                <w:sz w:val="28"/>
                <w:szCs w:val="28"/>
              </w:rPr>
              <w:t xml:space="preserve"> создает доброжелательную среду с учетом особенностей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88064E" w:rsidRPr="007E1A61">
              <w:rPr>
                <w:sz w:val="28"/>
                <w:szCs w:val="28"/>
              </w:rPr>
              <w:t xml:space="preserve"> выбирает методические подходы и решения целесообразно и адекватно с акцентом на достижение образовательных результатов, целесообразно применяет педагогические технологии (в том числе ИКТ)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88064E" w:rsidRPr="007E1A61">
              <w:rPr>
                <w:sz w:val="28"/>
                <w:szCs w:val="28"/>
              </w:rPr>
              <w:t xml:space="preserve"> поддерживает динамику урока с органичной сменой видов учебной деятельности, темпом и интенсивностью, соответствующими особенностям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sz w:val="28"/>
                <w:szCs w:val="28"/>
              </w:rPr>
            </w:pPr>
            <w:r w:rsidRPr="007E1A61">
              <w:rPr>
                <w:b/>
                <w:bCs/>
                <w:sz w:val="28"/>
                <w:szCs w:val="28"/>
              </w:rPr>
              <w:t xml:space="preserve">   2.   Корректность и глубина понимания предметного содержания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88064E" w:rsidRPr="007E1A61">
              <w:rPr>
                <w:sz w:val="28"/>
                <w:szCs w:val="28"/>
              </w:rPr>
              <w:t xml:space="preserve"> выбирает оптимальный объем и уровень сложности учебной информации в соответствии с возрастом обучающихся и уровнем их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88064E" w:rsidRPr="007E1A61">
              <w:rPr>
                <w:sz w:val="28"/>
                <w:szCs w:val="28"/>
              </w:rPr>
              <w:t xml:space="preserve"> 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88064E" w:rsidRPr="007E1A61">
              <w:rPr>
                <w:sz w:val="28"/>
                <w:szCs w:val="28"/>
              </w:rPr>
              <w:t xml:space="preserve"> акцентирует внимание на фундаментальных аспектах содержания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88064E" w:rsidRPr="007E1A61">
              <w:rPr>
                <w:sz w:val="28"/>
                <w:szCs w:val="28"/>
              </w:rPr>
              <w:t xml:space="preserve"> демонстрирует практическую ценность предметного содержания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  <w:r w:rsidR="0088064E" w:rsidRPr="007E1A61">
              <w:rPr>
                <w:sz w:val="28"/>
                <w:szCs w:val="28"/>
              </w:rPr>
              <w:t xml:space="preserve"> демонстрирует профессиональный кругозор в процессе установления </w:t>
            </w:r>
            <w:proofErr w:type="spellStart"/>
            <w:r w:rsidR="0088064E" w:rsidRPr="007E1A61">
              <w:rPr>
                <w:sz w:val="28"/>
                <w:szCs w:val="28"/>
              </w:rPr>
              <w:t>межпредметных</w:t>
            </w:r>
            <w:proofErr w:type="spellEnd"/>
            <w:r w:rsidR="0088064E" w:rsidRPr="007E1A61">
              <w:rPr>
                <w:sz w:val="28"/>
                <w:szCs w:val="28"/>
              </w:rPr>
              <w:t xml:space="preserve"> связей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rPr>
                <w:sz w:val="28"/>
                <w:szCs w:val="28"/>
              </w:rPr>
            </w:pPr>
            <w:r w:rsidRPr="007E1A61">
              <w:rPr>
                <w:b/>
                <w:bCs/>
                <w:sz w:val="28"/>
                <w:szCs w:val="28"/>
              </w:rPr>
              <w:t xml:space="preserve"> 3.   Целеполагание и результативность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88064E" w:rsidRPr="007E1A61">
              <w:rPr>
                <w:sz w:val="28"/>
                <w:szCs w:val="28"/>
              </w:rPr>
              <w:t xml:space="preserve"> ориентируется на цели, задачи и планируемые результаты при отборе учебного материала и проведении урока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88064E" w:rsidRPr="007E1A61">
              <w:rPr>
                <w:sz w:val="28"/>
                <w:szCs w:val="28"/>
              </w:rPr>
              <w:t xml:space="preserve"> демонстрирует стремление к достижению обучающимися на уроке комплекса личностных, </w:t>
            </w:r>
            <w:proofErr w:type="spellStart"/>
            <w:r w:rsidR="0088064E" w:rsidRPr="007E1A61">
              <w:rPr>
                <w:sz w:val="28"/>
                <w:szCs w:val="28"/>
              </w:rPr>
              <w:t>метапредметных</w:t>
            </w:r>
            <w:proofErr w:type="spellEnd"/>
            <w:r w:rsidR="0088064E" w:rsidRPr="007E1A61">
              <w:rPr>
                <w:sz w:val="28"/>
                <w:szCs w:val="28"/>
              </w:rPr>
              <w:t xml:space="preserve"> и предметных образовательных результатов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88064E" w:rsidRPr="007E1A61">
              <w:rPr>
                <w:sz w:val="28"/>
                <w:szCs w:val="28"/>
              </w:rPr>
              <w:t xml:space="preserve"> поддерживает учебную успешность обучающихся, помогает проявлять самостоятельность и индивидуальность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88064E" w:rsidRPr="007E1A61">
              <w:rPr>
                <w:sz w:val="28"/>
                <w:szCs w:val="28"/>
              </w:rPr>
              <w:t xml:space="preserve"> способствует пониманию обучающимися смысла познавательной активности, использует четкие и понятные учебные инструкции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88064E" w:rsidRPr="007E1A61">
              <w:rPr>
                <w:sz w:val="28"/>
                <w:szCs w:val="28"/>
              </w:rPr>
              <w:t xml:space="preserve"> показывает связь этапов урока с целеполаганием, точно соотносит цели, задачи и планируемые результаты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b/>
                <w:sz w:val="28"/>
                <w:szCs w:val="28"/>
              </w:rPr>
              <w:t>4. Творческий подход к решению профессиональных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поддерживает вовлеченность в познавательный процесс, творческую и исследовательскую активность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4.2 создает на уроке ситуации выбора для принятия обучающимися самостоятельных и ответственных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ориентируется на постановку и решение учебных проблем, способствует творческому поиску, конструктивно относится к ошибкам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готовность к импровизации и умение при необходимости вносить коррективы в свои действия на уроке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образовательной ситуации использует собственные авторские разработки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b/>
                <w:sz w:val="28"/>
                <w:szCs w:val="28"/>
              </w:rPr>
              <w:t>5. Коммуникативная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успешно устанавливает продуктивное взаимодействие с обучающимися и преодолевает коммуникативные барьеры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 различные способы коммуникации и учебной кооперации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 использует разнообразные способы работы с информацией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эффективную обратную связь и поддерживает желание задавать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речевой культуры обучающихся и показывает пример языковой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b/>
                <w:sz w:val="28"/>
                <w:szCs w:val="28"/>
              </w:rPr>
              <w:t>6. Рефлексивная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на смысл учебных действий, используя приемы рефлексии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системность самоанализа проведенного урока и понимание взаимосвязи процессов и результатов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аргументированно обосновывает действия на уроке со значимыми акцентами и принципами своей педагогической деятельности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c>
          <w:tcPr>
            <w:tcW w:w="9918" w:type="dxa"/>
            <w:gridSpan w:val="2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содержательно, грамотно и адекватно отвечает на вопросы, демонстрирует понимание смысла своей педагогической деятельности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Default="0088064E" w:rsidP="0088064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64EE5">
              <w:rPr>
                <w:b/>
                <w:sz w:val="28"/>
                <w:szCs w:val="28"/>
              </w:rPr>
              <w:t>КОНКУРСНОЕ ИСПЫТАНИЕ</w:t>
            </w:r>
            <w:r>
              <w:rPr>
                <w:b/>
                <w:sz w:val="28"/>
                <w:szCs w:val="28"/>
              </w:rPr>
              <w:t xml:space="preserve"> ПЕРВОГО ТУРА </w:t>
            </w:r>
          </w:p>
          <w:p w:rsidR="0088064E" w:rsidRPr="0030455B" w:rsidRDefault="0088064E" w:rsidP="0088064E">
            <w:pPr>
              <w:pStyle w:val="Default"/>
              <w:jc w:val="center"/>
              <w:rPr>
                <w:rFonts w:eastAsia="Times New Roman"/>
                <w:bCs/>
                <w:lang w:eastAsia="ru-RU"/>
              </w:rPr>
            </w:pPr>
            <w:r w:rsidRPr="00864EE5">
              <w:rPr>
                <w:b/>
                <w:sz w:val="28"/>
                <w:szCs w:val="28"/>
              </w:rPr>
              <w:t xml:space="preserve"> «Педагогическое интервью»</w:t>
            </w:r>
          </w:p>
        </w:tc>
        <w:tc>
          <w:tcPr>
            <w:tcW w:w="1559" w:type="dxa"/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064E" w:rsidRPr="00093C08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и 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0F06" w:rsidRDefault="0088064E" w:rsidP="0088064E">
            <w:pPr>
              <w:pStyle w:val="a6"/>
              <w:numPr>
                <w:ilvl w:val="0"/>
                <w:numId w:val="4"/>
              </w:numPr>
              <w:ind w:hanging="549"/>
              <w:rPr>
                <w:b/>
                <w:sz w:val="28"/>
                <w:szCs w:val="28"/>
              </w:rPr>
            </w:pPr>
            <w:proofErr w:type="spellStart"/>
            <w:r w:rsidRPr="004D0F06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4D0F06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4D0F06">
              <w:rPr>
                <w:b/>
                <w:sz w:val="28"/>
                <w:szCs w:val="28"/>
              </w:rPr>
              <w:t>педагогического</w:t>
            </w:r>
            <w:r w:rsidRPr="004D0F06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4D0F06">
              <w:rPr>
                <w:b/>
                <w:sz w:val="28"/>
                <w:szCs w:val="28"/>
              </w:rPr>
              <w:t>мышления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093C08" w:rsidRDefault="0088064E" w:rsidP="0088064E">
            <w:pPr>
              <w:jc w:val="center"/>
              <w:rPr>
                <w:b/>
              </w:rPr>
            </w:pPr>
            <w:r w:rsidRPr="00093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0F06" w:rsidRDefault="00B1765A" w:rsidP="0088064E">
            <w:pPr>
              <w:pStyle w:val="a6"/>
              <w:widowControl w:val="0"/>
              <w:numPr>
                <w:ilvl w:val="1"/>
                <w:numId w:val="4"/>
              </w:numPr>
              <w:autoSpaceDE w:val="0"/>
              <w:autoSpaceDN w:val="0"/>
              <w:spacing w:line="321" w:lineRule="exact"/>
              <w:ind w:left="0" w:firstLine="16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88064E" w:rsidRPr="004D0F06">
              <w:rPr>
                <w:sz w:val="28"/>
              </w:rPr>
              <w:t>ргументирует</w:t>
            </w:r>
            <w:r w:rsidR="0088064E" w:rsidRPr="004D0F06">
              <w:rPr>
                <w:spacing w:val="-10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собственную</w:t>
            </w:r>
            <w:r w:rsidR="0088064E" w:rsidRPr="004D0F06">
              <w:rPr>
                <w:spacing w:val="-8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позицию</w:t>
            </w:r>
            <w:r w:rsidR="0088064E" w:rsidRPr="004D0F06">
              <w:rPr>
                <w:spacing w:val="-8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по</w:t>
            </w:r>
            <w:r w:rsidR="0088064E" w:rsidRPr="004D0F06">
              <w:rPr>
                <w:spacing w:val="-6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обсуждаемой</w:t>
            </w:r>
            <w:r w:rsidR="0088064E" w:rsidRPr="004D0F06">
              <w:rPr>
                <w:spacing w:val="-9"/>
                <w:sz w:val="28"/>
              </w:rPr>
              <w:t xml:space="preserve"> </w:t>
            </w:r>
            <w:r w:rsidR="0088064E" w:rsidRPr="004D0F06">
              <w:rPr>
                <w:spacing w:val="-2"/>
                <w:sz w:val="28"/>
              </w:rPr>
              <w:t>проблеме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D4398F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tabs>
                <w:tab w:val="left" w:pos="454"/>
              </w:tabs>
              <w:suppressAutoHyphens w:val="0"/>
              <w:autoSpaceDE w:val="0"/>
              <w:autoSpaceDN w:val="0"/>
              <w:ind w:left="0" w:firstLine="171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88064E" w:rsidRPr="00D4398F">
              <w:rPr>
                <w:sz w:val="28"/>
              </w:rPr>
              <w:t>редлагает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личную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оценку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фактов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и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тенденций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по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 xml:space="preserve">обсуждаемому </w:t>
            </w:r>
            <w:r w:rsidR="0088064E" w:rsidRPr="00D4398F">
              <w:rPr>
                <w:spacing w:val="-2"/>
                <w:sz w:val="28"/>
              </w:rPr>
              <w:t>вопросу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D4398F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tabs>
                <w:tab w:val="left" w:pos="1033"/>
              </w:tabs>
              <w:suppressAutoHyphens w:val="0"/>
              <w:autoSpaceDE w:val="0"/>
              <w:autoSpaceDN w:val="0"/>
              <w:spacing w:before="3"/>
              <w:ind w:left="0" w:firstLine="171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88064E" w:rsidRPr="00D4398F">
              <w:rPr>
                <w:sz w:val="28"/>
              </w:rPr>
              <w:t>нализирует</w:t>
            </w:r>
            <w:r w:rsidR="0088064E" w:rsidRPr="00D4398F">
              <w:rPr>
                <w:spacing w:val="39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и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оценивает</w:t>
            </w:r>
            <w:r w:rsidR="0088064E" w:rsidRPr="00D4398F">
              <w:rPr>
                <w:spacing w:val="39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конкретные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образовательные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ситуации</w:t>
            </w:r>
            <w:r w:rsidR="0088064E" w:rsidRPr="00D4398F">
              <w:rPr>
                <w:spacing w:val="40"/>
                <w:sz w:val="28"/>
              </w:rPr>
              <w:t xml:space="preserve"> </w:t>
            </w:r>
            <w:r w:rsidR="0088064E" w:rsidRPr="00D4398F">
              <w:rPr>
                <w:sz w:val="28"/>
              </w:rPr>
              <w:t>и педагогические задачи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BB11F6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0F06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321" w:lineRule="exact"/>
              <w:ind w:left="0" w:firstLine="171"/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="0088064E" w:rsidRPr="004D0F06">
              <w:rPr>
                <w:sz w:val="28"/>
              </w:rPr>
              <w:t>ормулирует</w:t>
            </w:r>
            <w:r w:rsidR="0088064E" w:rsidRPr="004D0F06">
              <w:rPr>
                <w:spacing w:val="-10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творческие</w:t>
            </w:r>
            <w:r w:rsidR="0088064E" w:rsidRPr="004D0F06">
              <w:rPr>
                <w:spacing w:val="-13"/>
                <w:sz w:val="28"/>
              </w:rPr>
              <w:t xml:space="preserve"> </w:t>
            </w:r>
            <w:r w:rsidR="0088064E" w:rsidRPr="004D0F06">
              <w:rPr>
                <w:sz w:val="28"/>
              </w:rPr>
              <w:t>педагогические</w:t>
            </w:r>
            <w:r w:rsidR="0088064E" w:rsidRPr="004D0F06">
              <w:rPr>
                <w:spacing w:val="-12"/>
                <w:sz w:val="28"/>
              </w:rPr>
              <w:t xml:space="preserve"> </w:t>
            </w:r>
            <w:r w:rsidR="0088064E" w:rsidRPr="004D0F06">
              <w:rPr>
                <w:spacing w:val="-4"/>
                <w:sz w:val="28"/>
              </w:rPr>
              <w:t>идеи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E2132F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0F06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autoSpaceDE w:val="0"/>
              <w:autoSpaceDN w:val="0"/>
              <w:spacing w:line="321" w:lineRule="exact"/>
              <w:ind w:left="0" w:firstLine="17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="0088064E" w:rsidRPr="0057115E">
              <w:rPr>
                <w:sz w:val="28"/>
              </w:rPr>
              <w:t>нициирует</w:t>
            </w:r>
            <w:r w:rsidR="0088064E" w:rsidRPr="0057115E">
              <w:rPr>
                <w:spacing w:val="-6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новые</w:t>
            </w:r>
            <w:r w:rsidR="0088064E" w:rsidRPr="0057115E">
              <w:rPr>
                <w:spacing w:val="-4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проекты</w:t>
            </w:r>
            <w:r w:rsidR="0088064E" w:rsidRPr="0057115E">
              <w:rPr>
                <w:spacing w:val="-3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в</w:t>
            </w:r>
            <w:r w:rsidR="0088064E" w:rsidRPr="0057115E">
              <w:rPr>
                <w:spacing w:val="-3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сфере</w:t>
            </w:r>
            <w:r w:rsidR="0088064E" w:rsidRPr="0057115E">
              <w:rPr>
                <w:spacing w:val="-6"/>
                <w:sz w:val="28"/>
              </w:rPr>
              <w:t xml:space="preserve"> </w:t>
            </w:r>
            <w:r w:rsidR="0088064E" w:rsidRPr="0057115E"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BB11F6" w:rsidRDefault="0088064E" w:rsidP="008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0F06" w:rsidRDefault="0088064E" w:rsidP="0088064E">
            <w:pPr>
              <w:pStyle w:val="a6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4D0F06">
              <w:rPr>
                <w:b/>
                <w:sz w:val="28"/>
                <w:szCs w:val="28"/>
              </w:rPr>
              <w:t>Общий кругозор и профессиональная эрудиция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88064E" w:rsidRDefault="0088064E" w:rsidP="008806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57115E" w:rsidRDefault="0088064E" w:rsidP="0088064E">
            <w:pPr>
              <w:widowControl w:val="0"/>
              <w:tabs>
                <w:tab w:val="left" w:pos="1174"/>
                <w:tab w:val="left" w:pos="3273"/>
                <w:tab w:val="left" w:pos="4502"/>
                <w:tab w:val="left" w:pos="5953"/>
                <w:tab w:val="left" w:pos="7288"/>
                <w:tab w:val="left" w:pos="8072"/>
              </w:tabs>
              <w:autoSpaceDE w:val="0"/>
              <w:autoSpaceDN w:val="0"/>
              <w:spacing w:before="1"/>
              <w:ind w:right="144"/>
              <w:jc w:val="both"/>
              <w:rPr>
                <w:spacing w:val="-2"/>
                <w:sz w:val="28"/>
              </w:rPr>
            </w:pPr>
            <w:r w:rsidRPr="0057115E">
              <w:rPr>
                <w:rFonts w:ascii="Times New Roman" w:hAnsi="Times New Roman" w:cs="Times New Roman"/>
                <w:b/>
                <w:spacing w:val="-2"/>
                <w:sz w:val="28"/>
              </w:rPr>
              <w:t>2.1.</w:t>
            </w:r>
            <w:r w:rsidRPr="0057115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B1765A">
              <w:rPr>
                <w:rFonts w:ascii="Times New Roman" w:hAnsi="Times New Roman" w:cs="Times New Roman"/>
                <w:spacing w:val="-2"/>
                <w:sz w:val="28"/>
              </w:rPr>
              <w:t>д</w:t>
            </w:r>
            <w:r w:rsidRPr="0057115E">
              <w:rPr>
                <w:rFonts w:ascii="Times New Roman" w:hAnsi="Times New Roman" w:cs="Times New Roman"/>
                <w:spacing w:val="-2"/>
                <w:sz w:val="28"/>
              </w:rPr>
              <w:t>емонстрирует</w:t>
            </w:r>
            <w:r w:rsidRPr="0057115E">
              <w:rPr>
                <w:rFonts w:ascii="Times New Roman" w:hAnsi="Times New Roman" w:cs="Times New Roman"/>
                <w:sz w:val="28"/>
              </w:rPr>
              <w:tab/>
            </w:r>
            <w:r w:rsidRPr="0057115E">
              <w:rPr>
                <w:rFonts w:ascii="Times New Roman" w:hAnsi="Times New Roman" w:cs="Times New Roman"/>
                <w:spacing w:val="-2"/>
                <w:sz w:val="28"/>
              </w:rPr>
              <w:t>глубину</w:t>
            </w:r>
            <w:r w:rsidRPr="0057115E">
              <w:rPr>
                <w:rFonts w:ascii="Times New Roman" w:hAnsi="Times New Roman" w:cs="Times New Roman"/>
                <w:sz w:val="28"/>
              </w:rPr>
              <w:tab/>
            </w:r>
            <w:r w:rsidRPr="0057115E">
              <w:rPr>
                <w:rFonts w:ascii="Times New Roman" w:hAnsi="Times New Roman" w:cs="Times New Roman"/>
                <w:spacing w:val="-2"/>
                <w:sz w:val="28"/>
              </w:rPr>
              <w:t>познаний,</w:t>
            </w:r>
            <w:r w:rsidRPr="0057115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7115E">
              <w:rPr>
                <w:rFonts w:ascii="Times New Roman" w:hAnsi="Times New Roman" w:cs="Times New Roman"/>
                <w:sz w:val="28"/>
              </w:rPr>
              <w:tab/>
            </w:r>
            <w:r w:rsidRPr="0057115E">
              <w:rPr>
                <w:rFonts w:ascii="Times New Roman" w:hAnsi="Times New Roman" w:cs="Times New Roman"/>
                <w:spacing w:val="-2"/>
                <w:sz w:val="28"/>
              </w:rPr>
              <w:t>широкий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7115E">
              <w:rPr>
                <w:rFonts w:ascii="Times New Roman" w:hAnsi="Times New Roman" w:cs="Times New Roman"/>
                <w:spacing w:val="-4"/>
                <w:sz w:val="28"/>
              </w:rPr>
              <w:t>круг</w:t>
            </w:r>
            <w:r w:rsidRPr="0057115E">
              <w:rPr>
                <w:rFonts w:ascii="Times New Roman" w:hAnsi="Times New Roman" w:cs="Times New Roman"/>
                <w:sz w:val="28"/>
              </w:rPr>
              <w:tab/>
            </w:r>
            <w:r w:rsidRPr="0057115E">
              <w:rPr>
                <w:rFonts w:ascii="Times New Roman" w:hAnsi="Times New Roman" w:cs="Times New Roman"/>
                <w:spacing w:val="-2"/>
                <w:sz w:val="28"/>
              </w:rPr>
              <w:t xml:space="preserve">интересов, </w:t>
            </w:r>
            <w:r w:rsidRPr="0057115E">
              <w:rPr>
                <w:rFonts w:ascii="Times New Roman" w:hAnsi="Times New Roman" w:cs="Times New Roman"/>
                <w:sz w:val="28"/>
              </w:rPr>
              <w:t>нравственную культуру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C153D0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suppressAutoHyphens w:val="0"/>
              <w:autoSpaceDE w:val="0"/>
              <w:autoSpaceDN w:val="0"/>
              <w:ind w:left="171" w:right="148" w:hanging="142"/>
              <w:contextualSpacing w:val="0"/>
              <w:rPr>
                <w:sz w:val="28"/>
              </w:rPr>
            </w:pPr>
            <w:r>
              <w:rPr>
                <w:sz w:val="28"/>
              </w:rPr>
              <w:t>т</w:t>
            </w:r>
            <w:r w:rsidR="0088064E" w:rsidRPr="00C153D0">
              <w:rPr>
                <w:sz w:val="28"/>
              </w:rPr>
              <w:t>ранслирует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понимание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ключевой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идеи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беседы,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точно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 xml:space="preserve">применяет </w:t>
            </w:r>
            <w:r w:rsidR="0088064E" w:rsidRPr="00C153D0">
              <w:rPr>
                <w:spacing w:val="-2"/>
                <w:sz w:val="28"/>
              </w:rPr>
              <w:t>терминологию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57115E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autoSpaceDE w:val="0"/>
              <w:autoSpaceDN w:val="0"/>
              <w:ind w:left="29" w:right="13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88064E" w:rsidRPr="0057115E">
              <w:rPr>
                <w:sz w:val="28"/>
              </w:rPr>
              <w:t>бращается</w:t>
            </w:r>
            <w:r w:rsidR="0088064E" w:rsidRPr="0057115E">
              <w:rPr>
                <w:spacing w:val="80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к</w:t>
            </w:r>
            <w:r w:rsidR="0088064E" w:rsidRPr="0057115E">
              <w:rPr>
                <w:spacing w:val="80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традиционным</w:t>
            </w:r>
            <w:r w:rsidR="0088064E" w:rsidRPr="0057115E">
              <w:rPr>
                <w:spacing w:val="80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российским</w:t>
            </w:r>
            <w:r w:rsidR="0088064E" w:rsidRPr="0057115E">
              <w:rPr>
                <w:spacing w:val="80"/>
                <w:sz w:val="28"/>
              </w:rPr>
              <w:t xml:space="preserve"> </w:t>
            </w:r>
            <w:r w:rsidR="0088064E" w:rsidRPr="0057115E">
              <w:rPr>
                <w:sz w:val="28"/>
              </w:rPr>
              <w:t>духовно-нравственным ценностям при освещении вопросов беседы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BB11F6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C153D0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suppressAutoHyphens w:val="0"/>
              <w:autoSpaceDE w:val="0"/>
              <w:autoSpaceDN w:val="0"/>
              <w:spacing w:before="1"/>
              <w:ind w:left="29" w:right="143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и</w:t>
            </w:r>
            <w:r w:rsidR="0088064E" w:rsidRPr="00C153D0">
              <w:rPr>
                <w:sz w:val="28"/>
              </w:rPr>
              <w:t>злагает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собственную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позицию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по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вопросам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беседы,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опираясь</w:t>
            </w:r>
            <w:r w:rsidR="0088064E" w:rsidRPr="00C153D0">
              <w:rPr>
                <w:spacing w:val="40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на современные научные исследования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BB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093C08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C153D0" w:rsidRDefault="00B1765A" w:rsidP="0088064E">
            <w:pPr>
              <w:pStyle w:val="a6"/>
              <w:widowControl w:val="0"/>
              <w:numPr>
                <w:ilvl w:val="1"/>
                <w:numId w:val="2"/>
              </w:numPr>
              <w:suppressAutoHyphens w:val="0"/>
              <w:autoSpaceDE w:val="0"/>
              <w:autoSpaceDN w:val="0"/>
              <w:ind w:left="0" w:right="141" w:firstLine="29"/>
              <w:contextualSpacing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88064E" w:rsidRPr="00C153D0">
              <w:rPr>
                <w:sz w:val="28"/>
              </w:rPr>
              <w:t>оддерживает</w:t>
            </w:r>
            <w:r w:rsidR="0088064E" w:rsidRPr="00C153D0">
              <w:rPr>
                <w:spacing w:val="-8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разговор</w:t>
            </w:r>
            <w:r w:rsidR="0088064E" w:rsidRPr="00C153D0">
              <w:rPr>
                <w:spacing w:val="-4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участников</w:t>
            </w:r>
            <w:r w:rsidR="0088064E" w:rsidRPr="00C153D0">
              <w:rPr>
                <w:spacing w:val="-9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беседы</w:t>
            </w:r>
            <w:r w:rsidR="0088064E" w:rsidRPr="00C153D0">
              <w:rPr>
                <w:spacing w:val="-5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с</w:t>
            </w:r>
            <w:r w:rsidR="0088064E" w:rsidRPr="00C153D0">
              <w:rPr>
                <w:spacing w:val="-8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опорой</w:t>
            </w:r>
            <w:r w:rsidR="0088064E" w:rsidRPr="00C153D0">
              <w:rPr>
                <w:spacing w:val="-5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на</w:t>
            </w:r>
            <w:r w:rsidR="0088064E" w:rsidRPr="00C153D0">
              <w:rPr>
                <w:spacing w:val="-5"/>
                <w:sz w:val="28"/>
              </w:rPr>
              <w:t xml:space="preserve"> </w:t>
            </w:r>
            <w:r w:rsidR="0088064E" w:rsidRPr="00C153D0">
              <w:rPr>
                <w:sz w:val="28"/>
              </w:rPr>
              <w:t>произведения искусства и литературы, примеры из жизни и творчества известных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BB11F6" w:rsidRDefault="0088064E" w:rsidP="008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93C08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C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93C08">
              <w:rPr>
                <w:b/>
              </w:rPr>
              <w:t xml:space="preserve"> </w:t>
            </w:r>
            <w:r w:rsidRPr="00093C08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ответственность и гражданская позиция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093C08" w:rsidRDefault="0088064E" w:rsidP="008806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>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06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>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06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1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3C08">
              <w:rPr>
                <w:rFonts w:ascii="Times New Roman" w:hAnsi="Times New Roman" w:cs="Times New Roman"/>
                <w:sz w:val="28"/>
                <w:szCs w:val="28"/>
              </w:rPr>
              <w:t>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06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>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06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093C08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>заимодействует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ab/>
              <w:t>основе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ab/>
              <w:t>морально-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>равственных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ab/>
              <w:t>норм</w:t>
            </w:r>
            <w:r w:rsidR="0088064E" w:rsidRPr="00093C08">
              <w:rPr>
                <w:rFonts w:ascii="Times New Roman" w:hAnsi="Times New Roman" w:cs="Times New Roman"/>
                <w:sz w:val="28"/>
                <w:szCs w:val="28"/>
              </w:rPr>
              <w:tab/>
              <w:t>и соблюдает педагогическую этику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065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93C08" w:rsidRDefault="0088064E" w:rsidP="0088064E">
            <w:pPr>
              <w:pStyle w:val="a6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093C08">
              <w:rPr>
                <w:b/>
                <w:sz w:val="28"/>
                <w:szCs w:val="28"/>
              </w:rPr>
              <w:t xml:space="preserve">Коммуникативная культура и навыки </w:t>
            </w:r>
            <w:proofErr w:type="spellStart"/>
            <w:r w:rsidRPr="00093C08">
              <w:rPr>
                <w:b/>
                <w:sz w:val="28"/>
                <w:szCs w:val="28"/>
              </w:rPr>
              <w:t>самопрезентации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093C08" w:rsidRDefault="0088064E" w:rsidP="008806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EB1B12" w:rsidRDefault="00B1765A" w:rsidP="00EB1B12">
            <w:pPr>
              <w:pStyle w:val="a6"/>
              <w:widowControl w:val="0"/>
              <w:numPr>
                <w:ilvl w:val="1"/>
                <w:numId w:val="18"/>
              </w:numPr>
              <w:tabs>
                <w:tab w:val="left" w:pos="1189"/>
                <w:tab w:val="left" w:pos="1642"/>
                <w:tab w:val="left" w:pos="2982"/>
                <w:tab w:val="left" w:pos="4165"/>
                <w:tab w:val="left" w:pos="6346"/>
                <w:tab w:val="left" w:pos="7596"/>
                <w:tab w:val="left" w:pos="8013"/>
              </w:tabs>
              <w:autoSpaceDE w:val="0"/>
              <w:autoSpaceDN w:val="0"/>
              <w:jc w:val="both"/>
              <w:rPr>
                <w:sz w:val="28"/>
              </w:rPr>
            </w:pPr>
            <w:r w:rsidRPr="00EB1B12">
              <w:rPr>
                <w:spacing w:val="-10"/>
                <w:sz w:val="28"/>
              </w:rPr>
              <w:t>в</w:t>
            </w:r>
            <w:r w:rsidR="0088064E" w:rsidRPr="00EB1B12">
              <w:rPr>
                <w:sz w:val="28"/>
              </w:rPr>
              <w:tab/>
            </w:r>
            <w:r w:rsidR="0088064E" w:rsidRPr="00EB1B12">
              <w:rPr>
                <w:spacing w:val="-2"/>
                <w:sz w:val="28"/>
              </w:rPr>
              <w:t>общении</w:t>
            </w:r>
            <w:r w:rsidR="0088064E" w:rsidRPr="00EB1B12">
              <w:rPr>
                <w:sz w:val="28"/>
              </w:rPr>
              <w:tab/>
            </w:r>
            <w:r w:rsidR="0088064E" w:rsidRPr="00EB1B12">
              <w:rPr>
                <w:spacing w:val="-2"/>
                <w:sz w:val="28"/>
              </w:rPr>
              <w:t>следует</w:t>
            </w:r>
            <w:r w:rsidR="0088064E" w:rsidRPr="00EB1B12">
              <w:rPr>
                <w:sz w:val="28"/>
              </w:rPr>
              <w:tab/>
            </w:r>
            <w:r w:rsidR="0088064E" w:rsidRPr="00EB1B12">
              <w:rPr>
                <w:spacing w:val="-2"/>
                <w:sz w:val="28"/>
              </w:rPr>
              <w:t>педагогическим</w:t>
            </w:r>
            <w:r w:rsidR="0088064E" w:rsidRPr="00EB1B12">
              <w:rPr>
                <w:sz w:val="28"/>
              </w:rPr>
              <w:tab/>
            </w:r>
            <w:r w:rsidR="0088064E" w:rsidRPr="00EB1B12">
              <w:rPr>
                <w:spacing w:val="-2"/>
                <w:sz w:val="28"/>
              </w:rPr>
              <w:t>идеалам</w:t>
            </w:r>
            <w:r w:rsidR="0088064E" w:rsidRPr="00EB1B12">
              <w:rPr>
                <w:sz w:val="28"/>
              </w:rPr>
              <w:t xml:space="preserve"> ценностям</w:t>
            </w:r>
            <w:r w:rsidR="0088064E" w:rsidRPr="00EB1B12">
              <w:rPr>
                <w:spacing w:val="-2"/>
                <w:sz w:val="28"/>
              </w:rPr>
              <w:t xml:space="preserve">, </w:t>
            </w:r>
            <w:r w:rsidR="0088064E" w:rsidRPr="00EB1B12">
              <w:rPr>
                <w:sz w:val="28"/>
              </w:rPr>
              <w:t>демонстрирует принадлежность к педагогическому сообществу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36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93C08" w:rsidRDefault="00B1765A" w:rsidP="00EB1B12">
            <w:pPr>
              <w:pStyle w:val="a6"/>
              <w:numPr>
                <w:ilvl w:val="1"/>
                <w:numId w:val="18"/>
              </w:num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8064E" w:rsidRPr="00093C08">
              <w:rPr>
                <w:sz w:val="28"/>
                <w:szCs w:val="28"/>
              </w:rPr>
              <w:t>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36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93C08" w:rsidRDefault="0088064E" w:rsidP="0088064E">
            <w:pPr>
              <w:pStyle w:val="a6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B1B12">
              <w:rPr>
                <w:sz w:val="28"/>
                <w:szCs w:val="28"/>
              </w:rPr>
              <w:t>3</w:t>
            </w:r>
            <w:r w:rsidR="00B1765A">
              <w:rPr>
                <w:sz w:val="28"/>
                <w:szCs w:val="28"/>
              </w:rPr>
              <w:tab/>
              <w:t>и</w:t>
            </w:r>
            <w:r w:rsidRPr="00093C08">
              <w:rPr>
                <w:sz w:val="28"/>
                <w:szCs w:val="28"/>
              </w:rPr>
              <w:t>злагает собственную позицию в соответствии с темой беседы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36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C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B1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93C08">
              <w:rPr>
                <w:rFonts w:ascii="Times New Roman" w:hAnsi="Times New Roman" w:cs="Times New Roman"/>
                <w:sz w:val="28"/>
                <w:szCs w:val="28"/>
              </w:rPr>
              <w:t>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Default="0088064E" w:rsidP="0088064E">
            <w:pPr>
              <w:jc w:val="center"/>
            </w:pPr>
            <w:r w:rsidRPr="0036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93C08" w:rsidRDefault="0088064E" w:rsidP="0088064E">
            <w:pPr>
              <w:pStyle w:val="a6"/>
              <w:ind w:left="17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B1B12">
              <w:rPr>
                <w:sz w:val="28"/>
                <w:szCs w:val="28"/>
              </w:rPr>
              <w:t>5</w:t>
            </w:r>
            <w:r w:rsidR="00B1765A">
              <w:rPr>
                <w:sz w:val="28"/>
                <w:szCs w:val="28"/>
              </w:rPr>
              <w:tab/>
              <w:t>д</w:t>
            </w:r>
            <w:r w:rsidRPr="00093C08">
              <w:rPr>
                <w:sz w:val="28"/>
                <w:szCs w:val="28"/>
              </w:rPr>
              <w:t>емонстрирует</w:t>
            </w:r>
            <w:r w:rsidRPr="00093C08">
              <w:rPr>
                <w:sz w:val="28"/>
                <w:szCs w:val="28"/>
              </w:rPr>
              <w:tab/>
              <w:t>коммуникативные</w:t>
            </w:r>
            <w:r w:rsidRPr="00093C08">
              <w:rPr>
                <w:sz w:val="28"/>
                <w:szCs w:val="28"/>
              </w:rPr>
              <w:tab/>
              <w:t>качества</w:t>
            </w:r>
            <w:r w:rsidRPr="00093C08">
              <w:rPr>
                <w:sz w:val="28"/>
                <w:szCs w:val="28"/>
              </w:rPr>
              <w:tab/>
            </w:r>
            <w:proofErr w:type="gramStart"/>
            <w:r w:rsidRPr="00093C08">
              <w:rPr>
                <w:sz w:val="28"/>
                <w:szCs w:val="28"/>
              </w:rPr>
              <w:t>речи</w:t>
            </w:r>
            <w:r>
              <w:rPr>
                <w:sz w:val="28"/>
                <w:szCs w:val="28"/>
              </w:rPr>
              <w:t xml:space="preserve">  </w:t>
            </w:r>
            <w:r w:rsidRPr="00093C08">
              <w:rPr>
                <w:sz w:val="28"/>
                <w:szCs w:val="28"/>
              </w:rPr>
              <w:t>(</w:t>
            </w:r>
            <w:proofErr w:type="gramEnd"/>
            <w:r w:rsidRPr="00093C08">
              <w:rPr>
                <w:sz w:val="28"/>
                <w:szCs w:val="28"/>
              </w:rPr>
              <w:t>правильность, содержательность, выразительность, чистота, логичность, богатство и др.)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362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Default="0088064E" w:rsidP="0088064E">
            <w:pPr>
              <w:pStyle w:val="a6"/>
              <w:ind w:left="171" w:hanging="142"/>
              <w:jc w:val="center"/>
              <w:rPr>
                <w:b/>
                <w:bCs/>
                <w:sz w:val="28"/>
                <w:szCs w:val="28"/>
              </w:rPr>
            </w:pPr>
            <w:r w:rsidRPr="0088064E">
              <w:rPr>
                <w:b/>
                <w:bCs/>
                <w:sz w:val="28"/>
                <w:szCs w:val="28"/>
              </w:rPr>
              <w:t>КОНКУРСНОЕ ИСПЫТАНИЕ ВТОРОГО ТУРА</w:t>
            </w:r>
          </w:p>
          <w:p w:rsidR="0088064E" w:rsidRDefault="0088064E" w:rsidP="0088064E">
            <w:pPr>
              <w:pStyle w:val="a6"/>
              <w:ind w:left="171" w:hanging="14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«Урок»</w:t>
            </w:r>
          </w:p>
        </w:tc>
        <w:tc>
          <w:tcPr>
            <w:tcW w:w="1559" w:type="dxa"/>
          </w:tcPr>
          <w:p w:rsidR="0088064E" w:rsidRPr="00362630" w:rsidRDefault="0088064E" w:rsidP="008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и показатели</w:t>
            </w:r>
          </w:p>
        </w:tc>
        <w:tc>
          <w:tcPr>
            <w:tcW w:w="1559" w:type="dxa"/>
          </w:tcPr>
          <w:p w:rsidR="0088064E" w:rsidRPr="007E1A61" w:rsidRDefault="0088064E" w:rsidP="00880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новизна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widowControl w:val="0"/>
              <w:tabs>
                <w:tab w:val="left" w:pos="971"/>
              </w:tabs>
              <w:autoSpaceDE w:val="0"/>
              <w:autoSpaceDN w:val="0"/>
              <w:spacing w:line="242" w:lineRule="auto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редставляет</w:t>
            </w:r>
            <w:r w:rsidR="0088064E" w:rsidRPr="005759EE">
              <w:rPr>
                <w:rFonts w:ascii="Times New Roman" w:hAnsi="Times New Roman" w:cs="Times New Roman"/>
                <w:spacing w:val="-20"/>
                <w:sz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оригинальную</w:t>
            </w:r>
            <w:r w:rsidR="0088064E" w:rsidRPr="005759EE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педагогическую</w:t>
            </w:r>
            <w:r w:rsidR="0088064E" w:rsidRPr="005759EE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практику</w:t>
            </w:r>
            <w:r w:rsidR="0088064E" w:rsidRPr="005759EE">
              <w:rPr>
                <w:rFonts w:ascii="Times New Roman" w:hAnsi="Times New Roman" w:cs="Times New Roman"/>
                <w:spacing w:val="-21"/>
                <w:sz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по</w:t>
            </w:r>
            <w:r w:rsidR="0088064E" w:rsidRPr="005759EE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</w:rPr>
              <w:t>актуальным направлениям развития системы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ргументирует значимость темы для формирования педагогической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редъявляет методически проработанный педагогический опыт для распространения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рименяет авторские средства обучения и воспитания (материалы и оборудование), в том числе цифровые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рименяет методы и приемы активного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D276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 и применимость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разработки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емонстрирует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верифицированное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решение нестандартной профессиональной задачи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редлагает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варианты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использования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редставленного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босновывает новизну методического решения профессиональной задачи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>босновывает соответствие представленного решения приоритетным направлениям государственной политики в сфере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EB1B12" w:rsidP="00880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>ыделяет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обосновывает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эффекты применения</w:t>
            </w:r>
            <w:r w:rsidR="0088064E" w:rsidRPr="005759EE">
              <w:rPr>
                <w:rFonts w:ascii="Times New Roman" w:hAnsi="Times New Roman" w:cs="Times New Roman"/>
                <w:sz w:val="28"/>
                <w:szCs w:val="28"/>
              </w:rPr>
              <w:tab/>
              <w:t>своего педагогического опыта для системы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2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84151A">
              <w:rPr>
                <w:rFonts w:ascii="Times New Roman" w:hAnsi="Times New Roman" w:cs="Times New Roman"/>
                <w:b/>
                <w:sz w:val="28"/>
                <w:szCs w:val="28"/>
              </w:rPr>
              <w:t>ффективность применяемых методов и приёмов передачи опыта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исследовательскую грамотность, умение доказательно проверять педагогические гипотезы, делает соответствующие и обоснованные выводы с опорой на теоретические положения и собственный опыт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88064E" w:rsidRPr="00E2132F" w:rsidRDefault="0088064E" w:rsidP="00880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содержания, </w:t>
            </w:r>
            <w:proofErr w:type="spellStart"/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связей и </w:t>
            </w:r>
            <w:proofErr w:type="spellStart"/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глубокое знание и понимание содержания рассматриваемой темы, отвечая на вопросы экспертов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84151A">
              <w:rPr>
                <w:rFonts w:ascii="Times New Roman" w:hAnsi="Times New Roman" w:cs="Times New Roman"/>
                <w:b/>
                <w:sz w:val="28"/>
                <w:szCs w:val="28"/>
              </w:rPr>
              <w:t>ффективность форм педагогического 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ориентируется на достижение конкретных результатов и продуктивность предлагаемых решений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осознанность и целеполагание в поиске новых путей и способов профессиональных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4.5 в</w:t>
            </w:r>
            <w:r w:rsidRPr="007E1A6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идит перспективы развития своих педагогических идей, проявляет открытость позиции и</w:t>
            </w: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6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готовность к творческому поиску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0D2764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41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нформационная, коммуникативная культура и культура </w:t>
            </w:r>
            <w:proofErr w:type="spellStart"/>
            <w:r w:rsidRPr="0084151A">
              <w:rPr>
                <w:rFonts w:ascii="Times New Roman" w:hAnsi="Times New Roman" w:cs="Times New Roman"/>
                <w:b/>
                <w:sz w:val="28"/>
                <w:szCs w:val="28"/>
              </w:rPr>
              <w:t>самопрезентации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отделяет факты от мнений, понимает разницу между фундаментальной и иллюстрирующей информацией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 сравнительные подходы и анализ альтернатив для обоснованности выводов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точно выбирает степень информационной насыщенности и удачный стиль выступления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8064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способность к рефлексии и самоанализу своей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грамотность речи и языковую культуру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 продуктивную и конструктивную обратную связь с аудиторией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культуру презентации педагогического опыта с грамотным и целесообразным использованием визуализации, использует яркие образы и примеры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sz w:val="28"/>
                <w:szCs w:val="28"/>
              </w:rPr>
            </w:pPr>
            <w:r w:rsidRPr="00232603">
              <w:rPr>
                <w:b/>
                <w:bCs/>
                <w:sz w:val="28"/>
                <w:szCs w:val="28"/>
              </w:rPr>
              <w:t xml:space="preserve">КОНКУРСНОЕ ИСПЫТАНИЕ </w:t>
            </w:r>
            <w:r>
              <w:rPr>
                <w:b/>
                <w:bCs/>
                <w:sz w:val="28"/>
                <w:szCs w:val="28"/>
              </w:rPr>
              <w:t>ВТОРОГО</w:t>
            </w:r>
            <w:r w:rsidRPr="00232603">
              <w:rPr>
                <w:b/>
                <w:bCs/>
                <w:sz w:val="28"/>
                <w:szCs w:val="28"/>
              </w:rPr>
              <w:t xml:space="preserve"> ТУРА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53F42">
              <w:rPr>
                <w:b/>
                <w:bCs/>
                <w:sz w:val="28"/>
                <w:szCs w:val="28"/>
              </w:rPr>
              <w:t>«Образовательный форсаж»</w:t>
            </w:r>
          </w:p>
        </w:tc>
        <w:tc>
          <w:tcPr>
            <w:tcW w:w="1559" w:type="dxa"/>
          </w:tcPr>
          <w:p w:rsidR="0088064E" w:rsidRPr="00232603" w:rsidRDefault="0088064E" w:rsidP="008806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sz w:val="28"/>
                <w:szCs w:val="28"/>
              </w:rPr>
            </w:pPr>
            <w:r w:rsidRPr="007E1A61">
              <w:rPr>
                <w:b/>
                <w:bCs/>
                <w:sz w:val="28"/>
                <w:szCs w:val="28"/>
              </w:rPr>
              <w:t>Критерии и показатели</w:t>
            </w:r>
          </w:p>
        </w:tc>
        <w:tc>
          <w:tcPr>
            <w:tcW w:w="1559" w:type="dxa"/>
          </w:tcPr>
          <w:p w:rsidR="0088064E" w:rsidRPr="007E1A61" w:rsidRDefault="0088064E" w:rsidP="008806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1B206D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093C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правление рисками, принятие решений и ответственность за результат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  <w:r w:rsidR="0088064E" w:rsidRPr="00401B25">
              <w:rPr>
                <w:rFonts w:ascii="Times New Roman" w:hAnsi="Times New Roman" w:cs="Times New Roman"/>
                <w:sz w:val="28"/>
                <w:szCs w:val="28"/>
              </w:rPr>
              <w:t>боснованно формулирует риски как возможные нежелательные ситуации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064E" w:rsidRPr="00401B25">
              <w:rPr>
                <w:rFonts w:ascii="Times New Roman" w:hAnsi="Times New Roman" w:cs="Times New Roman"/>
                <w:sz w:val="28"/>
                <w:szCs w:val="28"/>
              </w:rPr>
              <w:t>ает характеристику и оценивает риски развития ситуации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</w:t>
            </w:r>
            <w:r w:rsidR="0088064E" w:rsidRPr="009833D2">
              <w:rPr>
                <w:rFonts w:ascii="Times New Roman" w:hAnsi="Times New Roman" w:cs="Times New Roman"/>
                <w:sz w:val="28"/>
                <w:szCs w:val="28"/>
              </w:rPr>
              <w:t>ргументированно выявляет конфликты интересов и предлагает решения для их профилактики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редлагает взвешенные решения, направленные на достижение результата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164E25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88064E" w:rsidRPr="0016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роявляет ответственность за предлагаемые решения проблемных ситуаций</w:t>
            </w:r>
          </w:p>
        </w:tc>
        <w:tc>
          <w:tcPr>
            <w:tcW w:w="1559" w:type="dxa"/>
          </w:tcPr>
          <w:p w:rsidR="0088064E" w:rsidRPr="00164E25" w:rsidRDefault="0088064E" w:rsidP="0088064E">
            <w:pPr>
              <w:jc w:val="center"/>
            </w:pPr>
            <w:r w:rsidRPr="0016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1B206D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редлагает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ab/>
              <w:t>ре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проблемы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соответствии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88064E" w:rsidRPr="007E1A61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868">
              <w:rPr>
                <w:rFonts w:ascii="Times New Roman" w:hAnsi="Times New Roman" w:cs="Times New Roman"/>
                <w:sz w:val="28"/>
                <w:szCs w:val="28"/>
              </w:rPr>
              <w:t>актуальными задачами развития системы образования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роявляе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профессиональную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>инициативу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предлагает оригинальные идеи для решения проблемы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редлагает</w:t>
            </w:r>
            <w:proofErr w:type="gramEnd"/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практико-ориентированные решения профессиональной задачи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7E1A61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88064E" w:rsidRPr="007E1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ргументирует предлагаемое решение на основе оценки проблемной ситуации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88064E" w:rsidRPr="00304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тстаивает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ab/>
              <w:t>целесообразность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ab/>
              <w:t>предложенных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ab/>
              <w:t>решений профессиональной задачи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88064E" w:rsidP="00880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5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045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отивированность</w:t>
            </w:r>
            <w:proofErr w:type="spellEnd"/>
            <w:r w:rsidRPr="004D786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целеустремленность и сила личности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88064E" w:rsidRPr="00304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ридерживается деловых (профессиональных) мотивов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роявляет самостоятельность и уверенность в себе в процессе совместного решения задачи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1559" w:type="dxa"/>
          </w:tcPr>
          <w:p w:rsidR="0088064E" w:rsidRPr="00E2132F" w:rsidRDefault="0088064E" w:rsidP="008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8064E" w:rsidRPr="00304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емонстрирует профессиональную смелость и контроль над собой в групповой работе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88064E" w:rsidRPr="00304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8064E" w:rsidRPr="004D7868">
              <w:rPr>
                <w:rFonts w:ascii="Times New Roman" w:hAnsi="Times New Roman" w:cs="Times New Roman"/>
                <w:sz w:val="28"/>
                <w:szCs w:val="28"/>
              </w:rPr>
              <w:t>онструктивно отстаивает собственную позицию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EE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4D7868" w:rsidRDefault="0088064E" w:rsidP="0088064E">
            <w:pPr>
              <w:rPr>
                <w:sz w:val="28"/>
                <w:szCs w:val="28"/>
              </w:rPr>
            </w:pPr>
            <w:r w:rsidRPr="004D78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</w:rPr>
              <w:t>асштабность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мышления, 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социальная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786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направленность, профессиональная зрелость</w:t>
            </w:r>
          </w:p>
        </w:tc>
        <w:tc>
          <w:tcPr>
            <w:tcW w:w="1559" w:type="dxa"/>
          </w:tcPr>
          <w:p w:rsidR="0088064E" w:rsidRPr="00EE4B65" w:rsidRDefault="0088064E" w:rsidP="008806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  <w:r w:rsidR="00880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</w:t>
            </w:r>
            <w:r w:rsidR="0088064E" w:rsidRPr="006F244A">
              <w:rPr>
                <w:rFonts w:ascii="Times New Roman" w:hAnsi="Times New Roman" w:cs="Times New Roman"/>
                <w:sz w:val="28"/>
                <w:szCs w:val="28"/>
              </w:rPr>
              <w:t>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9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>
              <w:t xml:space="preserve"> 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244A">
              <w:rPr>
                <w:rFonts w:ascii="Times New Roman" w:hAnsi="Times New Roman" w:cs="Times New Roman"/>
                <w:sz w:val="28"/>
                <w:szCs w:val="28"/>
              </w:rPr>
              <w:t>рименяет</w:t>
            </w:r>
            <w:r w:rsidRPr="006F244A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ресурсный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подходы </w:t>
            </w:r>
            <w:r w:rsidRPr="006F244A">
              <w:rPr>
                <w:rFonts w:ascii="Times New Roman" w:hAnsi="Times New Roman" w:cs="Times New Roman"/>
                <w:sz w:val="28"/>
                <w:szCs w:val="28"/>
              </w:rPr>
              <w:t>для генерирования решений профессиональных задач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9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6F244A" w:rsidRDefault="00B1765A" w:rsidP="00B1765A">
            <w:pPr>
              <w:pStyle w:val="a6"/>
              <w:numPr>
                <w:ilvl w:val="1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8064E" w:rsidRPr="006F244A">
              <w:rPr>
                <w:sz w:val="28"/>
                <w:szCs w:val="28"/>
              </w:rPr>
              <w:t>емонстрирует</w:t>
            </w:r>
            <w:r w:rsidR="0088064E" w:rsidRPr="006F244A">
              <w:rPr>
                <w:sz w:val="28"/>
                <w:szCs w:val="28"/>
              </w:rPr>
              <w:tab/>
              <w:t>готовность</w:t>
            </w:r>
            <w:r w:rsidR="0088064E" w:rsidRPr="006F244A">
              <w:rPr>
                <w:sz w:val="28"/>
                <w:szCs w:val="28"/>
              </w:rPr>
              <w:tab/>
              <w:t>к</w:t>
            </w:r>
            <w:r w:rsidR="0088064E" w:rsidRPr="006F244A">
              <w:rPr>
                <w:sz w:val="28"/>
                <w:szCs w:val="28"/>
              </w:rPr>
              <w:tab/>
              <w:t>профессионально-личностным изменениям, стремление к горизонтальному обмену опытом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9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88064E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4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765A">
              <w:rPr>
                <w:rFonts w:ascii="Times New Roman" w:hAnsi="Times New Roman" w:cs="Times New Roman"/>
                <w:sz w:val="28"/>
                <w:szCs w:val="28"/>
              </w:rPr>
              <w:tab/>
              <w:t>д</w:t>
            </w:r>
            <w:r w:rsidRPr="006F244A">
              <w:rPr>
                <w:rFonts w:ascii="Times New Roman" w:hAnsi="Times New Roman" w:cs="Times New Roman"/>
                <w:sz w:val="28"/>
                <w:szCs w:val="28"/>
              </w:rPr>
              <w:t>емонстрирует широкий профессиональный кругозор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9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8064E" w:rsidRPr="007E1A61" w:rsidTr="0088064E">
        <w:trPr>
          <w:gridAfter w:val="1"/>
          <w:wAfter w:w="1559" w:type="dxa"/>
        </w:trPr>
        <w:tc>
          <w:tcPr>
            <w:tcW w:w="8359" w:type="dxa"/>
          </w:tcPr>
          <w:p w:rsidR="0088064E" w:rsidRPr="0030455B" w:rsidRDefault="00B1765A" w:rsidP="0088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88064E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064E" w:rsidRPr="006F244A">
              <w:rPr>
                <w:rFonts w:ascii="Times New Roman" w:hAnsi="Times New Roman" w:cs="Times New Roman"/>
                <w:sz w:val="28"/>
                <w:szCs w:val="28"/>
              </w:rPr>
              <w:t>емонстрирует индивидуальный профессиональный стиль</w:t>
            </w:r>
          </w:p>
        </w:tc>
        <w:tc>
          <w:tcPr>
            <w:tcW w:w="1559" w:type="dxa"/>
          </w:tcPr>
          <w:p w:rsidR="0088064E" w:rsidRDefault="0088064E" w:rsidP="0088064E">
            <w:pPr>
              <w:jc w:val="center"/>
            </w:pPr>
            <w:r w:rsidRPr="009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</w:tbl>
    <w:p w:rsidR="000B0F74" w:rsidRDefault="000B0F74"/>
    <w:sectPr w:rsidR="000B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111"/>
    <w:multiLevelType w:val="hybridMultilevel"/>
    <w:tmpl w:val="7C5C78A8"/>
    <w:lvl w:ilvl="0" w:tplc="3BD0089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60A966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4FC80116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1674B31A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90B04DDC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7DEA126A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BFE06E04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003EC896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BDA4B1BA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BFF65CF"/>
    <w:multiLevelType w:val="hybridMultilevel"/>
    <w:tmpl w:val="FF18CDBC"/>
    <w:lvl w:ilvl="0" w:tplc="3F06453A">
      <w:start w:val="1"/>
      <w:numFmt w:val="decimal"/>
      <w:lvlText w:val="%1.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CFE78">
      <w:numFmt w:val="bullet"/>
      <w:lvlText w:val="•"/>
      <w:lvlJc w:val="left"/>
      <w:pPr>
        <w:ind w:left="949" w:hanging="264"/>
      </w:pPr>
      <w:rPr>
        <w:rFonts w:hint="default"/>
        <w:lang w:val="ru-RU" w:eastAsia="en-US" w:bidi="ar-SA"/>
      </w:rPr>
    </w:lvl>
    <w:lvl w:ilvl="2" w:tplc="C62E535A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D36F496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A3EC4446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8DDA8420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5D4CBECC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12FA7128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78A48C5A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8053BC4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CA5092"/>
    <w:multiLevelType w:val="multilevel"/>
    <w:tmpl w:val="F7FC35F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24366CE4"/>
    <w:multiLevelType w:val="hybridMultilevel"/>
    <w:tmpl w:val="66623DEA"/>
    <w:lvl w:ilvl="0" w:tplc="9FEA3E80">
      <w:start w:val="1"/>
      <w:numFmt w:val="decimal"/>
      <w:lvlText w:val="%1."/>
      <w:lvlJc w:val="left"/>
      <w:pPr>
        <w:ind w:left="2" w:hanging="4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E8E24">
      <w:numFmt w:val="bullet"/>
      <w:lvlText w:val="•"/>
      <w:lvlJc w:val="left"/>
      <w:pPr>
        <w:ind w:left="949" w:hanging="465"/>
      </w:pPr>
      <w:rPr>
        <w:rFonts w:hint="default"/>
        <w:lang w:val="ru-RU" w:eastAsia="en-US" w:bidi="ar-SA"/>
      </w:rPr>
    </w:lvl>
    <w:lvl w:ilvl="2" w:tplc="7B3E6148">
      <w:numFmt w:val="bullet"/>
      <w:lvlText w:val="•"/>
      <w:lvlJc w:val="left"/>
      <w:pPr>
        <w:ind w:left="1899" w:hanging="465"/>
      </w:pPr>
      <w:rPr>
        <w:rFonts w:hint="default"/>
        <w:lang w:val="ru-RU" w:eastAsia="en-US" w:bidi="ar-SA"/>
      </w:rPr>
    </w:lvl>
    <w:lvl w:ilvl="3" w:tplc="683A165A">
      <w:numFmt w:val="bullet"/>
      <w:lvlText w:val="•"/>
      <w:lvlJc w:val="left"/>
      <w:pPr>
        <w:ind w:left="2849" w:hanging="465"/>
      </w:pPr>
      <w:rPr>
        <w:rFonts w:hint="default"/>
        <w:lang w:val="ru-RU" w:eastAsia="en-US" w:bidi="ar-SA"/>
      </w:rPr>
    </w:lvl>
    <w:lvl w:ilvl="4" w:tplc="DC541B76">
      <w:numFmt w:val="bullet"/>
      <w:lvlText w:val="•"/>
      <w:lvlJc w:val="left"/>
      <w:pPr>
        <w:ind w:left="3799" w:hanging="465"/>
      </w:pPr>
      <w:rPr>
        <w:rFonts w:hint="default"/>
        <w:lang w:val="ru-RU" w:eastAsia="en-US" w:bidi="ar-SA"/>
      </w:rPr>
    </w:lvl>
    <w:lvl w:ilvl="5" w:tplc="BEF69BC2">
      <w:numFmt w:val="bullet"/>
      <w:lvlText w:val="•"/>
      <w:lvlJc w:val="left"/>
      <w:pPr>
        <w:ind w:left="4749" w:hanging="465"/>
      </w:pPr>
      <w:rPr>
        <w:rFonts w:hint="default"/>
        <w:lang w:val="ru-RU" w:eastAsia="en-US" w:bidi="ar-SA"/>
      </w:rPr>
    </w:lvl>
    <w:lvl w:ilvl="6" w:tplc="CDC6AF04">
      <w:numFmt w:val="bullet"/>
      <w:lvlText w:val="•"/>
      <w:lvlJc w:val="left"/>
      <w:pPr>
        <w:ind w:left="5699" w:hanging="465"/>
      </w:pPr>
      <w:rPr>
        <w:rFonts w:hint="default"/>
        <w:lang w:val="ru-RU" w:eastAsia="en-US" w:bidi="ar-SA"/>
      </w:rPr>
    </w:lvl>
    <w:lvl w:ilvl="7" w:tplc="9BA205D0">
      <w:numFmt w:val="bullet"/>
      <w:lvlText w:val="•"/>
      <w:lvlJc w:val="left"/>
      <w:pPr>
        <w:ind w:left="6648" w:hanging="465"/>
      </w:pPr>
      <w:rPr>
        <w:rFonts w:hint="default"/>
        <w:lang w:val="ru-RU" w:eastAsia="en-US" w:bidi="ar-SA"/>
      </w:rPr>
    </w:lvl>
    <w:lvl w:ilvl="8" w:tplc="4132AC86">
      <w:numFmt w:val="bullet"/>
      <w:lvlText w:val="•"/>
      <w:lvlJc w:val="left"/>
      <w:pPr>
        <w:ind w:left="759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6217E6E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F275ED"/>
    <w:multiLevelType w:val="multilevel"/>
    <w:tmpl w:val="AF1EBF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2" w:hanging="2160"/>
      </w:pPr>
      <w:rPr>
        <w:rFonts w:hint="default"/>
      </w:rPr>
    </w:lvl>
  </w:abstractNum>
  <w:abstractNum w:abstractNumId="7" w15:restartNumberingAfterBreak="0">
    <w:nsid w:val="2EBD4610"/>
    <w:multiLevelType w:val="multilevel"/>
    <w:tmpl w:val="43FEE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347368AE"/>
    <w:multiLevelType w:val="multilevel"/>
    <w:tmpl w:val="4B08D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5A0946"/>
    <w:multiLevelType w:val="hybridMultilevel"/>
    <w:tmpl w:val="CF3812B2"/>
    <w:lvl w:ilvl="0" w:tplc="AA12EEA0">
      <w:start w:val="1"/>
      <w:numFmt w:val="decimal"/>
      <w:lvlText w:val="%1."/>
      <w:lvlJc w:val="left"/>
      <w:pPr>
        <w:ind w:left="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6CCC4">
      <w:numFmt w:val="bullet"/>
      <w:lvlText w:val="•"/>
      <w:lvlJc w:val="left"/>
      <w:pPr>
        <w:ind w:left="949" w:hanging="307"/>
      </w:pPr>
      <w:rPr>
        <w:rFonts w:hint="default"/>
        <w:lang w:val="ru-RU" w:eastAsia="en-US" w:bidi="ar-SA"/>
      </w:rPr>
    </w:lvl>
    <w:lvl w:ilvl="2" w:tplc="17F45AC6">
      <w:numFmt w:val="bullet"/>
      <w:lvlText w:val="•"/>
      <w:lvlJc w:val="left"/>
      <w:pPr>
        <w:ind w:left="1899" w:hanging="307"/>
      </w:pPr>
      <w:rPr>
        <w:rFonts w:hint="default"/>
        <w:lang w:val="ru-RU" w:eastAsia="en-US" w:bidi="ar-SA"/>
      </w:rPr>
    </w:lvl>
    <w:lvl w:ilvl="3" w:tplc="B2805E20">
      <w:numFmt w:val="bullet"/>
      <w:lvlText w:val="•"/>
      <w:lvlJc w:val="left"/>
      <w:pPr>
        <w:ind w:left="2849" w:hanging="307"/>
      </w:pPr>
      <w:rPr>
        <w:rFonts w:hint="default"/>
        <w:lang w:val="ru-RU" w:eastAsia="en-US" w:bidi="ar-SA"/>
      </w:rPr>
    </w:lvl>
    <w:lvl w:ilvl="4" w:tplc="49A6C702">
      <w:numFmt w:val="bullet"/>
      <w:lvlText w:val="•"/>
      <w:lvlJc w:val="left"/>
      <w:pPr>
        <w:ind w:left="3799" w:hanging="307"/>
      </w:pPr>
      <w:rPr>
        <w:rFonts w:hint="default"/>
        <w:lang w:val="ru-RU" w:eastAsia="en-US" w:bidi="ar-SA"/>
      </w:rPr>
    </w:lvl>
    <w:lvl w:ilvl="5" w:tplc="23025036">
      <w:numFmt w:val="bullet"/>
      <w:lvlText w:val="•"/>
      <w:lvlJc w:val="left"/>
      <w:pPr>
        <w:ind w:left="4749" w:hanging="307"/>
      </w:pPr>
      <w:rPr>
        <w:rFonts w:hint="default"/>
        <w:lang w:val="ru-RU" w:eastAsia="en-US" w:bidi="ar-SA"/>
      </w:rPr>
    </w:lvl>
    <w:lvl w:ilvl="6" w:tplc="B0C03064">
      <w:numFmt w:val="bullet"/>
      <w:lvlText w:val="•"/>
      <w:lvlJc w:val="left"/>
      <w:pPr>
        <w:ind w:left="5699" w:hanging="307"/>
      </w:pPr>
      <w:rPr>
        <w:rFonts w:hint="default"/>
        <w:lang w:val="ru-RU" w:eastAsia="en-US" w:bidi="ar-SA"/>
      </w:rPr>
    </w:lvl>
    <w:lvl w:ilvl="7" w:tplc="C464DEA2">
      <w:numFmt w:val="bullet"/>
      <w:lvlText w:val="•"/>
      <w:lvlJc w:val="left"/>
      <w:pPr>
        <w:ind w:left="6648" w:hanging="307"/>
      </w:pPr>
      <w:rPr>
        <w:rFonts w:hint="default"/>
        <w:lang w:val="ru-RU" w:eastAsia="en-US" w:bidi="ar-SA"/>
      </w:rPr>
    </w:lvl>
    <w:lvl w:ilvl="8" w:tplc="70366434">
      <w:numFmt w:val="bullet"/>
      <w:lvlText w:val="•"/>
      <w:lvlJc w:val="left"/>
      <w:pPr>
        <w:ind w:left="7598" w:hanging="307"/>
      </w:pPr>
      <w:rPr>
        <w:rFonts w:hint="default"/>
        <w:lang w:val="ru-RU" w:eastAsia="en-US" w:bidi="ar-SA"/>
      </w:rPr>
    </w:lvl>
  </w:abstractNum>
  <w:abstractNum w:abstractNumId="10" w15:restartNumberingAfterBreak="0">
    <w:nsid w:val="393602CD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227CCC"/>
    <w:multiLevelType w:val="multilevel"/>
    <w:tmpl w:val="FBCED8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12" w15:restartNumberingAfterBreak="0">
    <w:nsid w:val="43170FEE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B4B4FF5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7A8122B"/>
    <w:multiLevelType w:val="multilevel"/>
    <w:tmpl w:val="95126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5FD390A"/>
    <w:multiLevelType w:val="multilevel"/>
    <w:tmpl w:val="E5800C3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 w15:restartNumberingAfterBreak="0">
    <w:nsid w:val="76DA6A57"/>
    <w:multiLevelType w:val="multilevel"/>
    <w:tmpl w:val="F7FC35F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79102F17"/>
    <w:multiLevelType w:val="hybridMultilevel"/>
    <w:tmpl w:val="82B0FA36"/>
    <w:lvl w:ilvl="0" w:tplc="AB764AAA">
      <w:start w:val="1"/>
      <w:numFmt w:val="decimal"/>
      <w:lvlText w:val="%1."/>
      <w:lvlJc w:val="left"/>
      <w:pPr>
        <w:ind w:left="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E07C4">
      <w:numFmt w:val="bullet"/>
      <w:lvlText w:val="•"/>
      <w:lvlJc w:val="left"/>
      <w:pPr>
        <w:ind w:left="949" w:hanging="480"/>
      </w:pPr>
      <w:rPr>
        <w:rFonts w:hint="default"/>
        <w:lang w:val="ru-RU" w:eastAsia="en-US" w:bidi="ar-SA"/>
      </w:rPr>
    </w:lvl>
    <w:lvl w:ilvl="2" w:tplc="592EB9C2">
      <w:numFmt w:val="bullet"/>
      <w:lvlText w:val="•"/>
      <w:lvlJc w:val="left"/>
      <w:pPr>
        <w:ind w:left="1899" w:hanging="480"/>
      </w:pPr>
      <w:rPr>
        <w:rFonts w:hint="default"/>
        <w:lang w:val="ru-RU" w:eastAsia="en-US" w:bidi="ar-SA"/>
      </w:rPr>
    </w:lvl>
    <w:lvl w:ilvl="3" w:tplc="D04EF952">
      <w:numFmt w:val="bullet"/>
      <w:lvlText w:val="•"/>
      <w:lvlJc w:val="left"/>
      <w:pPr>
        <w:ind w:left="2849" w:hanging="480"/>
      </w:pPr>
      <w:rPr>
        <w:rFonts w:hint="default"/>
        <w:lang w:val="ru-RU" w:eastAsia="en-US" w:bidi="ar-SA"/>
      </w:rPr>
    </w:lvl>
    <w:lvl w:ilvl="4" w:tplc="532E996E">
      <w:numFmt w:val="bullet"/>
      <w:lvlText w:val="•"/>
      <w:lvlJc w:val="left"/>
      <w:pPr>
        <w:ind w:left="3799" w:hanging="480"/>
      </w:pPr>
      <w:rPr>
        <w:rFonts w:hint="default"/>
        <w:lang w:val="ru-RU" w:eastAsia="en-US" w:bidi="ar-SA"/>
      </w:rPr>
    </w:lvl>
    <w:lvl w:ilvl="5" w:tplc="B88C5766">
      <w:numFmt w:val="bullet"/>
      <w:lvlText w:val="•"/>
      <w:lvlJc w:val="left"/>
      <w:pPr>
        <w:ind w:left="4749" w:hanging="480"/>
      </w:pPr>
      <w:rPr>
        <w:rFonts w:hint="default"/>
        <w:lang w:val="ru-RU" w:eastAsia="en-US" w:bidi="ar-SA"/>
      </w:rPr>
    </w:lvl>
    <w:lvl w:ilvl="6" w:tplc="4D320AFC">
      <w:numFmt w:val="bullet"/>
      <w:lvlText w:val="•"/>
      <w:lvlJc w:val="left"/>
      <w:pPr>
        <w:ind w:left="5699" w:hanging="480"/>
      </w:pPr>
      <w:rPr>
        <w:rFonts w:hint="default"/>
        <w:lang w:val="ru-RU" w:eastAsia="en-US" w:bidi="ar-SA"/>
      </w:rPr>
    </w:lvl>
    <w:lvl w:ilvl="7" w:tplc="E4B0D7BC">
      <w:numFmt w:val="bullet"/>
      <w:lvlText w:val="•"/>
      <w:lvlJc w:val="left"/>
      <w:pPr>
        <w:ind w:left="6648" w:hanging="480"/>
      </w:pPr>
      <w:rPr>
        <w:rFonts w:hint="default"/>
        <w:lang w:val="ru-RU" w:eastAsia="en-US" w:bidi="ar-SA"/>
      </w:rPr>
    </w:lvl>
    <w:lvl w:ilvl="8" w:tplc="C5806BD0">
      <w:numFmt w:val="bullet"/>
      <w:lvlText w:val="•"/>
      <w:lvlJc w:val="left"/>
      <w:pPr>
        <w:ind w:left="7598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16"/>
  </w:num>
  <w:num w:numId="7">
    <w:abstractNumId w:val="17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2"/>
  </w:num>
  <w:num w:numId="15">
    <w:abstractNumId w:val="12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AF"/>
    <w:rsid w:val="00004C7F"/>
    <w:rsid w:val="00093C08"/>
    <w:rsid w:val="000B0F74"/>
    <w:rsid w:val="000D2764"/>
    <w:rsid w:val="00154270"/>
    <w:rsid w:val="0015711C"/>
    <w:rsid w:val="00164E25"/>
    <w:rsid w:val="001B206D"/>
    <w:rsid w:val="001D1CE5"/>
    <w:rsid w:val="001F2C72"/>
    <w:rsid w:val="00232603"/>
    <w:rsid w:val="0024763F"/>
    <w:rsid w:val="002B6107"/>
    <w:rsid w:val="0030455B"/>
    <w:rsid w:val="00401B25"/>
    <w:rsid w:val="004D0F06"/>
    <w:rsid w:val="004D7868"/>
    <w:rsid w:val="00570877"/>
    <w:rsid w:val="0057115E"/>
    <w:rsid w:val="005759EE"/>
    <w:rsid w:val="005A320D"/>
    <w:rsid w:val="00646C39"/>
    <w:rsid w:val="006B0D00"/>
    <w:rsid w:val="006D0D50"/>
    <w:rsid w:val="006F244A"/>
    <w:rsid w:val="00710D9A"/>
    <w:rsid w:val="0077730A"/>
    <w:rsid w:val="007E1A61"/>
    <w:rsid w:val="007E5B9B"/>
    <w:rsid w:val="0084151A"/>
    <w:rsid w:val="00864EE5"/>
    <w:rsid w:val="0088064E"/>
    <w:rsid w:val="009833D2"/>
    <w:rsid w:val="00A97AA9"/>
    <w:rsid w:val="00AC72EF"/>
    <w:rsid w:val="00AE2077"/>
    <w:rsid w:val="00B061D7"/>
    <w:rsid w:val="00B1765A"/>
    <w:rsid w:val="00BD401B"/>
    <w:rsid w:val="00BE68AF"/>
    <w:rsid w:val="00C07E36"/>
    <w:rsid w:val="00C46CD4"/>
    <w:rsid w:val="00C472D9"/>
    <w:rsid w:val="00C63F25"/>
    <w:rsid w:val="00C90E5F"/>
    <w:rsid w:val="00D53F42"/>
    <w:rsid w:val="00DA2B3F"/>
    <w:rsid w:val="00E4312A"/>
    <w:rsid w:val="00EA49A3"/>
    <w:rsid w:val="00EB1B12"/>
    <w:rsid w:val="00EB76AF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E7A52-E3AC-4F7C-A89C-2A08F8E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7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5A320D"/>
  </w:style>
  <w:style w:type="paragraph" w:styleId="a6">
    <w:name w:val="List Paragraph"/>
    <w:basedOn w:val="a"/>
    <w:uiPriority w:val="1"/>
    <w:qFormat/>
    <w:rsid w:val="0023260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5711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11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711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11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71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8C07-EF90-4834-AB40-629F0DA1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Zalina</cp:lastModifiedBy>
  <cp:revision>3</cp:revision>
  <cp:lastPrinted>2025-03-12T07:54:00Z</cp:lastPrinted>
  <dcterms:created xsi:type="dcterms:W3CDTF">2026-01-23T08:37:00Z</dcterms:created>
  <dcterms:modified xsi:type="dcterms:W3CDTF">2026-02-17T09:43:00Z</dcterms:modified>
</cp:coreProperties>
</file>